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B6" w:rsidRDefault="005C3AB6"/>
    <w:p w:rsidR="004212B9" w:rsidRDefault="004212B9"/>
    <w:p w:rsidR="004212B9" w:rsidRPr="004212B9" w:rsidRDefault="004212B9" w:rsidP="004212B9">
      <w:pPr>
        <w:jc w:val="center"/>
        <w:rPr>
          <w:b/>
          <w:sz w:val="52"/>
          <w:szCs w:val="52"/>
        </w:rPr>
      </w:pPr>
      <w:r w:rsidRPr="004212B9">
        <w:rPr>
          <w:b/>
          <w:sz w:val="52"/>
          <w:szCs w:val="52"/>
        </w:rPr>
        <w:t>O Município de Guatambu - SC n</w:t>
      </w:r>
      <w:r w:rsidR="003D179C">
        <w:rPr>
          <w:b/>
          <w:sz w:val="52"/>
          <w:szCs w:val="52"/>
        </w:rPr>
        <w:t xml:space="preserve">ão possui Regime </w:t>
      </w:r>
      <w:proofErr w:type="gramStart"/>
      <w:r w:rsidR="003D179C">
        <w:rPr>
          <w:b/>
          <w:sz w:val="52"/>
          <w:szCs w:val="52"/>
        </w:rPr>
        <w:t xml:space="preserve">Próprio </w:t>
      </w:r>
      <w:bookmarkStart w:id="0" w:name="_GoBack"/>
      <w:bookmarkEnd w:id="0"/>
      <w:r w:rsidRPr="004212B9">
        <w:rPr>
          <w:b/>
          <w:sz w:val="52"/>
          <w:szCs w:val="52"/>
        </w:rPr>
        <w:t xml:space="preserve"> de</w:t>
      </w:r>
      <w:proofErr w:type="gramEnd"/>
      <w:r w:rsidRPr="004212B9">
        <w:rPr>
          <w:b/>
          <w:sz w:val="52"/>
          <w:szCs w:val="52"/>
        </w:rPr>
        <w:t xml:space="preserve"> Previdência Social.</w:t>
      </w:r>
    </w:p>
    <w:sectPr w:rsidR="004212B9" w:rsidRPr="00421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9"/>
    <w:rsid w:val="003D179C"/>
    <w:rsid w:val="004212B9"/>
    <w:rsid w:val="005C3AB6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55625-7CA6-40B1-8831-CF43EE7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Katiane</cp:lastModifiedBy>
  <cp:revision>2</cp:revision>
  <dcterms:created xsi:type="dcterms:W3CDTF">2018-04-24T14:57:00Z</dcterms:created>
  <dcterms:modified xsi:type="dcterms:W3CDTF">2018-04-24T14:57:00Z</dcterms:modified>
</cp:coreProperties>
</file>