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BBE7" w14:textId="79817431" w:rsidR="00AE16F7" w:rsidRDefault="00B733B2" w:rsidP="000D4BAD">
      <w:pPr>
        <w:tabs>
          <w:tab w:val="left" w:pos="1418"/>
        </w:tabs>
      </w:pPr>
    </w:p>
    <w:p w14:paraId="6660292B" w14:textId="64F2D83F" w:rsidR="00CC624E" w:rsidRDefault="00CC624E" w:rsidP="00CC624E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4"/>
        </w:rPr>
      </w:pPr>
      <w:r>
        <w:rPr>
          <w:b/>
          <w:sz w:val="24"/>
        </w:rPr>
        <w:t xml:space="preserve">DECRETO N. </w:t>
      </w:r>
      <w:r>
        <w:rPr>
          <w:b/>
          <w:sz w:val="24"/>
        </w:rPr>
        <w:t>148A</w:t>
      </w:r>
      <w:r>
        <w:rPr>
          <w:b/>
          <w:sz w:val="24"/>
        </w:rPr>
        <w:t>/2022 DO MÊS DE FEVEREIRO DE 2022.</w:t>
      </w:r>
    </w:p>
    <w:p w14:paraId="12185541" w14:textId="77777777" w:rsidR="00CC624E" w:rsidRDefault="00CC624E" w:rsidP="00CC624E">
      <w:pPr>
        <w:spacing w:line="360" w:lineRule="auto"/>
        <w:ind w:firstLine="708"/>
        <w:jc w:val="both"/>
        <w:rPr>
          <w:b/>
          <w:sz w:val="24"/>
        </w:rPr>
      </w:pPr>
    </w:p>
    <w:p w14:paraId="4A8B510A" w14:textId="77777777" w:rsidR="00CC624E" w:rsidRDefault="00CC624E" w:rsidP="00CC624E">
      <w:pPr>
        <w:spacing w:line="360" w:lineRule="auto"/>
        <w:ind w:firstLine="708"/>
        <w:jc w:val="both"/>
        <w:rPr>
          <w:sz w:val="24"/>
        </w:rPr>
      </w:pPr>
      <w:r>
        <w:rPr>
          <w:b/>
          <w:sz w:val="24"/>
        </w:rPr>
        <w:t>NOMEIA CHEFE DE SETOR</w:t>
      </w:r>
    </w:p>
    <w:p w14:paraId="5DB0CFD6" w14:textId="77777777" w:rsidR="00CC624E" w:rsidRDefault="00CC624E" w:rsidP="00CC624E">
      <w:pPr>
        <w:spacing w:line="360" w:lineRule="auto"/>
        <w:ind w:firstLine="708"/>
        <w:jc w:val="both"/>
        <w:rPr>
          <w:sz w:val="24"/>
        </w:rPr>
      </w:pPr>
    </w:p>
    <w:p w14:paraId="63223176" w14:textId="77777777" w:rsidR="00CC624E" w:rsidRDefault="00CC624E" w:rsidP="00CC624E">
      <w:pPr>
        <w:ind w:left="4111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>LUIZ CLÓVIS DAL PIVA</w:t>
      </w:r>
      <w:r>
        <w:rPr>
          <w:i/>
          <w:iCs/>
          <w:sz w:val="24"/>
        </w:rPr>
        <w:t xml:space="preserve">, Prefeito Municipal de Guatambu, Estado de Santa Catarina, no uso das atribuições do seu cargo, e, de conformidade com o disposto no inciso IV do artigo 72, da Lei Orgânica do Município, </w:t>
      </w:r>
    </w:p>
    <w:p w14:paraId="31D06B36" w14:textId="77777777" w:rsidR="00CC624E" w:rsidRDefault="00CC624E" w:rsidP="00CC624E">
      <w:pPr>
        <w:spacing w:line="360" w:lineRule="auto"/>
        <w:jc w:val="both"/>
        <w:rPr>
          <w:sz w:val="24"/>
        </w:rPr>
      </w:pPr>
    </w:p>
    <w:p w14:paraId="23ADCD50" w14:textId="236FDB0E" w:rsidR="00CC624E" w:rsidRDefault="00CC624E" w:rsidP="00CC624E">
      <w:pPr>
        <w:spacing w:line="360" w:lineRule="auto"/>
        <w:ind w:firstLine="900"/>
        <w:jc w:val="both"/>
        <w:rPr>
          <w:sz w:val="24"/>
        </w:rPr>
      </w:pPr>
      <w:r>
        <w:rPr>
          <w:b/>
          <w:sz w:val="24"/>
        </w:rPr>
        <w:t xml:space="preserve">DECRETA: </w:t>
      </w:r>
      <w:r>
        <w:rPr>
          <w:sz w:val="24"/>
        </w:rPr>
        <w:t>Fica nomead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Senhor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b/>
          <w:bCs/>
          <w:sz w:val="24"/>
        </w:rPr>
        <w:t>JESSICA ANITA FELIPPI</w:t>
      </w:r>
      <w:r>
        <w:rPr>
          <w:b/>
          <w:sz w:val="24"/>
        </w:rPr>
        <w:t>,</w:t>
      </w:r>
      <w:r>
        <w:rPr>
          <w:sz w:val="24"/>
        </w:rPr>
        <w:t xml:space="preserve"> inscrito no CPF sob o n. </w:t>
      </w:r>
      <w:r>
        <w:rPr>
          <w:sz w:val="24"/>
        </w:rPr>
        <w:t>088.823.609-38</w:t>
      </w:r>
      <w:r>
        <w:rPr>
          <w:sz w:val="24"/>
        </w:rPr>
        <w:t>, para o cargo comissionado de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CHEFE DE SETOR</w:t>
      </w:r>
      <w:r>
        <w:rPr>
          <w:sz w:val="24"/>
        </w:rPr>
        <w:t>, recebendo a remuneração de Lei.</w:t>
      </w:r>
    </w:p>
    <w:p w14:paraId="5DAA2F9B" w14:textId="77777777" w:rsidR="00CC624E" w:rsidRDefault="00CC624E" w:rsidP="00CC624E">
      <w:pPr>
        <w:spacing w:line="360" w:lineRule="auto"/>
        <w:ind w:firstLine="900"/>
        <w:jc w:val="both"/>
        <w:rPr>
          <w:sz w:val="24"/>
        </w:rPr>
      </w:pPr>
      <w:r>
        <w:rPr>
          <w:b/>
          <w:bCs/>
          <w:sz w:val="24"/>
        </w:rPr>
        <w:t>Art. 1º</w:t>
      </w:r>
      <w:r>
        <w:rPr>
          <w:sz w:val="24"/>
        </w:rPr>
        <w:t xml:space="preserve"> Para fazer face as despesas decorrentes da aplicação deste Decreto serão </w:t>
      </w:r>
      <w:proofErr w:type="gramStart"/>
      <w:r>
        <w:rPr>
          <w:sz w:val="24"/>
        </w:rPr>
        <w:t>utilizados</w:t>
      </w:r>
      <w:proofErr w:type="gramEnd"/>
      <w:r>
        <w:rPr>
          <w:sz w:val="24"/>
        </w:rPr>
        <w:t xml:space="preserve"> recursos do Orçamento Municipal vigente.</w:t>
      </w:r>
    </w:p>
    <w:p w14:paraId="64F13A54" w14:textId="77777777" w:rsidR="00CC624E" w:rsidRDefault="00CC624E" w:rsidP="00CC624E">
      <w:pPr>
        <w:spacing w:line="360" w:lineRule="auto"/>
        <w:ind w:firstLine="900"/>
        <w:jc w:val="both"/>
        <w:rPr>
          <w:sz w:val="24"/>
        </w:rPr>
      </w:pPr>
      <w:r>
        <w:rPr>
          <w:b/>
          <w:bCs/>
          <w:sz w:val="24"/>
        </w:rPr>
        <w:t>Art. 2º</w:t>
      </w:r>
      <w:r>
        <w:rPr>
          <w:sz w:val="24"/>
        </w:rPr>
        <w:t xml:space="preserve"> Este decreto entra em vigor na data da sua publicação.</w:t>
      </w:r>
    </w:p>
    <w:p w14:paraId="15578D5F" w14:textId="77777777" w:rsidR="00CC624E" w:rsidRDefault="00CC624E" w:rsidP="00CC624E">
      <w:pPr>
        <w:spacing w:line="360" w:lineRule="auto"/>
        <w:ind w:firstLine="900"/>
        <w:jc w:val="both"/>
        <w:rPr>
          <w:sz w:val="24"/>
        </w:rPr>
      </w:pPr>
      <w:r>
        <w:rPr>
          <w:b/>
          <w:bCs/>
          <w:sz w:val="24"/>
        </w:rPr>
        <w:t>Art. 3º</w:t>
      </w:r>
      <w:r>
        <w:rPr>
          <w:sz w:val="24"/>
        </w:rPr>
        <w:t xml:space="preserve"> Revogam-se as disposição e contrário.</w:t>
      </w:r>
    </w:p>
    <w:p w14:paraId="5AD73BB8" w14:textId="77777777" w:rsidR="00CC624E" w:rsidRDefault="00CC624E" w:rsidP="00CC624E">
      <w:pPr>
        <w:spacing w:line="360" w:lineRule="auto"/>
        <w:ind w:firstLine="900"/>
        <w:jc w:val="both"/>
        <w:rPr>
          <w:sz w:val="24"/>
        </w:rPr>
      </w:pPr>
    </w:p>
    <w:p w14:paraId="0E1AE341" w14:textId="77777777" w:rsidR="00CC624E" w:rsidRDefault="00CC624E" w:rsidP="00CC624E">
      <w:pPr>
        <w:spacing w:line="360" w:lineRule="auto"/>
        <w:ind w:firstLine="1418"/>
        <w:jc w:val="both"/>
        <w:rPr>
          <w:sz w:val="24"/>
        </w:rPr>
      </w:pPr>
      <w:r>
        <w:rPr>
          <w:sz w:val="24"/>
        </w:rPr>
        <w:t>Registre e Publique-se.</w:t>
      </w:r>
    </w:p>
    <w:p w14:paraId="388CED2F" w14:textId="77777777" w:rsidR="00CC624E" w:rsidRDefault="00CC624E" w:rsidP="00CC624E">
      <w:pPr>
        <w:spacing w:line="360" w:lineRule="auto"/>
        <w:ind w:firstLine="900"/>
        <w:jc w:val="both"/>
        <w:rPr>
          <w:b/>
          <w:sz w:val="24"/>
        </w:rPr>
      </w:pPr>
    </w:p>
    <w:p w14:paraId="1174033C" w14:textId="022E38AE" w:rsidR="00CC624E" w:rsidRDefault="00CC624E" w:rsidP="00CC624E">
      <w:pPr>
        <w:spacing w:line="360" w:lineRule="auto"/>
        <w:ind w:firstLine="900"/>
        <w:jc w:val="right"/>
        <w:rPr>
          <w:sz w:val="24"/>
        </w:rPr>
      </w:pPr>
      <w:r>
        <w:rPr>
          <w:sz w:val="24"/>
        </w:rPr>
        <w:t xml:space="preserve">Guatambu/SC, </w:t>
      </w:r>
      <w:r>
        <w:rPr>
          <w:sz w:val="24"/>
        </w:rPr>
        <w:t>18</w:t>
      </w:r>
      <w:r>
        <w:rPr>
          <w:sz w:val="24"/>
        </w:rPr>
        <w:t xml:space="preserve"> de fevereiro de 2022.</w:t>
      </w:r>
    </w:p>
    <w:p w14:paraId="2AACE280" w14:textId="77777777" w:rsidR="00CC624E" w:rsidRDefault="00CC624E" w:rsidP="00CC624E">
      <w:pPr>
        <w:rPr>
          <w:b/>
          <w:sz w:val="24"/>
        </w:rPr>
      </w:pPr>
    </w:p>
    <w:p w14:paraId="457A09D6" w14:textId="77777777" w:rsidR="00CC624E" w:rsidRDefault="00CC624E" w:rsidP="00CC624E">
      <w:pPr>
        <w:widowControl w:val="0"/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LUIZ CLOVIS DAL PIVA</w:t>
      </w:r>
    </w:p>
    <w:p w14:paraId="75D83F90" w14:textId="77777777" w:rsidR="00CC624E" w:rsidRDefault="00CC624E" w:rsidP="00CC624E">
      <w:pPr>
        <w:widowControl w:val="0"/>
        <w:spacing w:after="0" w:line="360" w:lineRule="auto"/>
        <w:jc w:val="center"/>
      </w:pPr>
      <w:r>
        <w:rPr>
          <w:b/>
          <w:sz w:val="24"/>
        </w:rPr>
        <w:t>Prefeito Municipal</w:t>
      </w:r>
    </w:p>
    <w:p w14:paraId="040B7BF1" w14:textId="77777777" w:rsidR="00CC624E" w:rsidRDefault="00CC624E" w:rsidP="00CC624E">
      <w:pPr>
        <w:widowControl w:val="0"/>
        <w:spacing w:after="0" w:line="360" w:lineRule="auto"/>
        <w:jc w:val="center"/>
      </w:pPr>
    </w:p>
    <w:p w14:paraId="7B8C5422" w14:textId="44BB3F73" w:rsidR="00ED3937" w:rsidRPr="00ED3937" w:rsidRDefault="00ED3937" w:rsidP="00CC624E">
      <w:pPr>
        <w:widowControl w:val="0"/>
        <w:spacing w:after="0" w:line="360" w:lineRule="auto"/>
        <w:jc w:val="center"/>
      </w:pPr>
    </w:p>
    <w:sectPr w:rsidR="00ED3937" w:rsidRPr="00ED3937" w:rsidSect="000D4B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DF55" w14:textId="77777777" w:rsidR="00B733B2" w:rsidRDefault="00B733B2" w:rsidP="000D4BAD">
      <w:pPr>
        <w:spacing w:after="0" w:line="240" w:lineRule="auto"/>
      </w:pPr>
      <w:r>
        <w:separator/>
      </w:r>
    </w:p>
  </w:endnote>
  <w:endnote w:type="continuationSeparator" w:id="0">
    <w:p w14:paraId="2C055D11" w14:textId="77777777" w:rsidR="00B733B2" w:rsidRDefault="00B733B2" w:rsidP="000D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 Bodoni ATT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780E" w14:textId="77777777" w:rsidR="000D4BAD" w:rsidRDefault="000D4B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B2BB" w14:textId="77777777" w:rsidR="000D4BAD" w:rsidRPr="003356C7" w:rsidRDefault="000D4BAD" w:rsidP="000D4BAD">
    <w:pPr>
      <w:pStyle w:val="Rodap"/>
      <w:widowControl w:val="0"/>
      <w:jc w:val="both"/>
      <w:rPr>
        <w:rFonts w:ascii="Times New Roman" w:hAnsi="Times New Roman"/>
        <w:sz w:val="20"/>
        <w:szCs w:val="20"/>
      </w:rPr>
    </w:pPr>
    <w:r w:rsidRPr="003356C7">
      <w:rPr>
        <w:rFonts w:ascii="Times New Roman" w:hAnsi="Times New Roman"/>
        <w:sz w:val="20"/>
        <w:szCs w:val="20"/>
      </w:rPr>
      <w:t>Rua Manoel Rolim de Moura, 825</w:t>
    </w:r>
  </w:p>
  <w:p w14:paraId="54DBA2A6" w14:textId="77777777" w:rsidR="000D4BAD" w:rsidRPr="003356C7" w:rsidRDefault="000D4BAD" w:rsidP="000D4BAD">
    <w:pPr>
      <w:pStyle w:val="Rodap"/>
      <w:widowControl w:val="0"/>
      <w:jc w:val="both"/>
      <w:rPr>
        <w:rFonts w:ascii="Times New Roman" w:hAnsi="Times New Roman"/>
        <w:sz w:val="20"/>
        <w:szCs w:val="20"/>
      </w:rPr>
    </w:pPr>
    <w:r w:rsidRPr="003356C7">
      <w:rPr>
        <w:rFonts w:ascii="Times New Roman" w:hAnsi="Times New Roman"/>
        <w:sz w:val="20"/>
        <w:szCs w:val="20"/>
      </w:rPr>
      <w:t>Centro</w:t>
    </w:r>
  </w:p>
  <w:p w14:paraId="08FB97AB" w14:textId="77777777" w:rsidR="000D4BAD" w:rsidRPr="003356C7" w:rsidRDefault="000D4BAD" w:rsidP="000D4BAD">
    <w:pPr>
      <w:pStyle w:val="Rodap"/>
      <w:widowControl w:val="0"/>
      <w:jc w:val="both"/>
      <w:rPr>
        <w:rFonts w:ascii="Times New Roman" w:hAnsi="Times New Roman"/>
        <w:sz w:val="20"/>
        <w:szCs w:val="20"/>
      </w:rPr>
    </w:pPr>
    <w:r w:rsidRPr="003356C7">
      <w:rPr>
        <w:rFonts w:ascii="Times New Roman" w:hAnsi="Times New Roman"/>
        <w:sz w:val="20"/>
        <w:szCs w:val="20"/>
      </w:rPr>
      <w:t xml:space="preserve">Guatambu </w:t>
    </w:r>
  </w:p>
  <w:p w14:paraId="36F63B09" w14:textId="77777777" w:rsidR="000D4BAD" w:rsidRPr="003356C7" w:rsidRDefault="000D4BAD" w:rsidP="000D4BAD">
    <w:pPr>
      <w:pStyle w:val="Rodap"/>
      <w:widowControl w:val="0"/>
      <w:jc w:val="both"/>
      <w:rPr>
        <w:rFonts w:ascii="Times New Roman" w:hAnsi="Times New Roman"/>
        <w:sz w:val="20"/>
        <w:szCs w:val="20"/>
      </w:rPr>
    </w:pPr>
    <w:r w:rsidRPr="003356C7">
      <w:rPr>
        <w:rFonts w:ascii="Times New Roman" w:hAnsi="Times New Roman"/>
        <w:sz w:val="20"/>
        <w:szCs w:val="20"/>
      </w:rPr>
      <w:t>CEP 89817-000</w:t>
    </w:r>
  </w:p>
  <w:p w14:paraId="169B19EB" w14:textId="77777777" w:rsidR="000D4BAD" w:rsidRPr="000D4BAD" w:rsidRDefault="000D4BAD" w:rsidP="000D4BA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A0C1" w14:textId="77777777" w:rsidR="000D4BAD" w:rsidRDefault="000D4B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5C5E" w14:textId="77777777" w:rsidR="00B733B2" w:rsidRDefault="00B733B2" w:rsidP="000D4BAD">
      <w:pPr>
        <w:spacing w:after="0" w:line="240" w:lineRule="auto"/>
      </w:pPr>
      <w:r>
        <w:separator/>
      </w:r>
    </w:p>
  </w:footnote>
  <w:footnote w:type="continuationSeparator" w:id="0">
    <w:p w14:paraId="78089E2A" w14:textId="77777777" w:rsidR="00B733B2" w:rsidRDefault="00B733B2" w:rsidP="000D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09D0" w14:textId="77777777" w:rsidR="000D4BAD" w:rsidRDefault="000D4B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EA8" w14:textId="77777777" w:rsidR="000D4BAD" w:rsidRDefault="000D4BAD" w:rsidP="000D4BAD">
    <w:pPr>
      <w:pStyle w:val="Cabealho"/>
      <w:widowControl w:val="0"/>
      <w:tabs>
        <w:tab w:val="left" w:pos="2160"/>
      </w:tabs>
      <w:ind w:right="360" w:firstLine="1416"/>
      <w:rPr>
        <w:rFonts w:ascii="Poster Bodoni ATT" w:hAnsi="Poster Bodoni ATT" w:cs="Poster Bodoni ATT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94D73" wp14:editId="354D3DAC">
          <wp:simplePos x="0" y="0"/>
          <wp:positionH relativeFrom="column">
            <wp:posOffset>4445</wp:posOffset>
          </wp:positionH>
          <wp:positionV relativeFrom="paragraph">
            <wp:posOffset>-18415</wp:posOffset>
          </wp:positionV>
          <wp:extent cx="895350" cy="828675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ster Bodoni ATT" w:hAnsi="Poster Bodoni ATT" w:cs="Poster Bodoni ATT"/>
        <w:b/>
        <w:bCs/>
        <w:sz w:val="28"/>
        <w:szCs w:val="28"/>
      </w:rPr>
      <w:tab/>
    </w:r>
    <w:r>
      <w:rPr>
        <w:rFonts w:ascii="Poster Bodoni ATT" w:hAnsi="Poster Bodoni ATT" w:cs="Poster Bodoni ATT"/>
        <w:b/>
        <w:bCs/>
        <w:sz w:val="28"/>
        <w:szCs w:val="28"/>
      </w:rPr>
      <w:tab/>
    </w:r>
  </w:p>
  <w:p w14:paraId="0DFB1B32" w14:textId="77777777" w:rsidR="000D4BAD" w:rsidRPr="003474EE" w:rsidRDefault="000D4BAD" w:rsidP="000D4BAD">
    <w:pPr>
      <w:pStyle w:val="Cabealho"/>
      <w:widowControl w:val="0"/>
      <w:tabs>
        <w:tab w:val="left" w:pos="2160"/>
      </w:tabs>
      <w:ind w:right="360" w:firstLine="1416"/>
      <w:rPr>
        <w:rFonts w:ascii="Poster Bodoni ATT" w:hAnsi="Poster Bodoni ATT" w:cs="Poster Bodoni ATT"/>
        <w:b/>
        <w:bCs/>
        <w:sz w:val="30"/>
        <w:szCs w:val="30"/>
      </w:rPr>
    </w:pPr>
    <w:r>
      <w:rPr>
        <w:rFonts w:ascii="Poster Bodoni ATT" w:hAnsi="Poster Bodoni ATT" w:cs="Poster Bodoni ATT"/>
        <w:b/>
        <w:bCs/>
        <w:sz w:val="28"/>
        <w:szCs w:val="28"/>
      </w:rPr>
      <w:tab/>
    </w:r>
    <w:r w:rsidRPr="003474EE">
      <w:rPr>
        <w:rFonts w:ascii="Poster Bodoni ATT" w:hAnsi="Poster Bodoni ATT" w:cs="Poster Bodoni ATT"/>
        <w:b/>
        <w:bCs/>
        <w:sz w:val="30"/>
        <w:szCs w:val="30"/>
      </w:rPr>
      <w:t>E</w:t>
    </w:r>
    <w:r w:rsidRPr="003474EE">
      <w:rPr>
        <w:rFonts w:ascii="Poster Bodoni ATT" w:hAnsi="Poster Bodoni ATT" w:cs="Poster Bodoni ATT"/>
        <w:b/>
        <w:bCs/>
        <w:sz w:val="30"/>
        <w:szCs w:val="30"/>
      </w:rPr>
      <w:tab/>
      <w:t>STADO DE SANTA CATARINA</w:t>
    </w:r>
  </w:p>
  <w:p w14:paraId="754F0E6C" w14:textId="77777777" w:rsidR="000D4BAD" w:rsidRPr="003474EE" w:rsidRDefault="000D4BAD" w:rsidP="000D4BAD">
    <w:pPr>
      <w:pStyle w:val="Cabealho"/>
      <w:widowControl w:val="0"/>
      <w:tabs>
        <w:tab w:val="left" w:pos="2160"/>
      </w:tabs>
      <w:ind w:right="360" w:firstLine="1416"/>
      <w:rPr>
        <w:rFonts w:ascii="Poster Bodoni ATT" w:hAnsi="Poster Bodoni ATT" w:cs="Poster Bodoni ATT"/>
        <w:b/>
        <w:bCs/>
        <w:sz w:val="30"/>
        <w:szCs w:val="30"/>
      </w:rPr>
    </w:pPr>
    <w:r w:rsidRPr="003474EE">
      <w:rPr>
        <w:rFonts w:ascii="Poster Bodoni ATT" w:hAnsi="Poster Bodoni ATT" w:cs="Poster Bodoni ATT"/>
        <w:b/>
        <w:bCs/>
        <w:sz w:val="30"/>
        <w:szCs w:val="30"/>
      </w:rPr>
      <w:tab/>
      <w:t>MUNICÍPIO DE GUATAMBU</w:t>
    </w:r>
  </w:p>
  <w:p w14:paraId="2BB79723" w14:textId="77777777" w:rsidR="000D4BAD" w:rsidRDefault="000D4BA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4810" w14:textId="77777777" w:rsidR="000D4BAD" w:rsidRDefault="000D4B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AD"/>
    <w:rsid w:val="0000213B"/>
    <w:rsid w:val="000D4BAD"/>
    <w:rsid w:val="00135A83"/>
    <w:rsid w:val="0053447F"/>
    <w:rsid w:val="0068306B"/>
    <w:rsid w:val="008E7BA2"/>
    <w:rsid w:val="008F4E83"/>
    <w:rsid w:val="00B733B2"/>
    <w:rsid w:val="00CC624E"/>
    <w:rsid w:val="00D87ED0"/>
    <w:rsid w:val="00ED3937"/>
    <w:rsid w:val="00F9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942F7"/>
  <w15:chartTrackingRefBased/>
  <w15:docId w15:val="{23717923-6F84-4C40-9D9C-44131D60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9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BA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D4BAD"/>
  </w:style>
  <w:style w:type="paragraph" w:styleId="Rodap">
    <w:name w:val="footer"/>
    <w:basedOn w:val="Normal"/>
    <w:link w:val="RodapChar"/>
    <w:uiPriority w:val="99"/>
    <w:unhideWhenUsed/>
    <w:rsid w:val="000D4BA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D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Guatambu</dc:creator>
  <cp:keywords/>
  <dc:description/>
  <cp:lastModifiedBy>Guatambu</cp:lastModifiedBy>
  <cp:revision>2</cp:revision>
  <cp:lastPrinted>2022-02-02T17:04:00Z</cp:lastPrinted>
  <dcterms:created xsi:type="dcterms:W3CDTF">2022-02-23T18:36:00Z</dcterms:created>
  <dcterms:modified xsi:type="dcterms:W3CDTF">2022-02-23T18:36:00Z</dcterms:modified>
</cp:coreProperties>
</file>